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/>
        <w:drawing>
          <wp:inline distB="114300" distT="114300" distL="114300" distR="114300">
            <wp:extent cx="5314950" cy="914400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350.0" w:type="dxa"/>
        <w:jc w:val="left"/>
        <w:tblInd w:w="-5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05"/>
        <w:gridCol w:w="6210"/>
        <w:gridCol w:w="1935"/>
        <w:tblGridChange w:id="0">
          <w:tblGrid>
            <w:gridCol w:w="2205"/>
            <w:gridCol w:w="6210"/>
            <w:gridCol w:w="1935"/>
          </w:tblGrid>
        </w:tblGridChange>
      </w:tblGrid>
      <w:tr>
        <w:trPr>
          <w:trHeight w:val="19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12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38250" cy="895350"/>
                  <wp:effectExtent b="0" l="0" r="0" t="0"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95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12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Verdana" w:cs="Verdana" w:eastAsia="Verdana" w:hAnsi="Verdana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6"/>
                <w:szCs w:val="26"/>
                <w:rtl w:val="0"/>
              </w:rPr>
              <w:t xml:space="preserve">ISTITUTO COMPRENSIVO 1 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Via Sardegna, 5 - 14100   ASTI   Tel. 0141- 594315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Verdana" w:cs="Verdana" w:eastAsia="Verdana" w:hAnsi="Verdan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C.F. 92069920053     Cod. mecc. ATIC81800R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Verdana" w:cs="Verdana" w:eastAsia="Verdana" w:hAnsi="Verdana"/>
                <w:b w:val="1"/>
                <w:color w:val="0000ff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email: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ff"/>
                <w:sz w:val="20"/>
                <w:szCs w:val="20"/>
                <w:u w:val="single"/>
                <w:rtl w:val="0"/>
              </w:rPr>
              <w:t xml:space="preserve">ATIC81800R@istruzione.it -  ATIC81800R@pec.istruzione.it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3"/>
                <w:szCs w:val="23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sito web :</w:t>
            </w:r>
            <w:r w:rsidDel="00000000" w:rsidR="00000000" w:rsidRPr="00000000">
              <w:rPr>
                <w:b w:val="1"/>
                <w:sz w:val="23"/>
                <w:szCs w:val="23"/>
                <w:rtl w:val="0"/>
              </w:rPr>
              <w:t xml:space="preserve">   www.istitutocomprensivo1asti.edu.it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12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723900" cy="790575"/>
                  <wp:effectExtent b="0" l="0" r="0" t="0"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90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6.8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DOMANDA di AMMISSIONE alla PROCEDURA di SELEZIONE per TUTOR INTERNO</w:t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Progetto “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MI DIVERTO E IMPARO. IMPARO E MI DIVERTO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”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nell’ambito del PON- FSE- “Per la Scuola, competenze e ambienti per l’apprendimento” relativo al Fondo Sociale Europeo – Programmazione 2014-2020-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Asse I – Istruzione – Fondo Sociale Europeo (FSE). Obiettivo Specifico 10.2 Miglioramento delle competenze chiave degli allievi – Azione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10.2.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 Integrazione e potenziamento delle aree disciplinari di base.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Avviso Pubblico prot. A00DGEFID/1953 del 21 febbraio 2017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alibri" w:cs="Calibri" w:eastAsia="Calibri" w:hAnsi="Calibri"/>
          <w:color w:val="333333"/>
          <w:sz w:val="24"/>
          <w:szCs w:val="24"/>
          <w:highlight w:val="cya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Codice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identificativo progetto: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10.2.2A- FSEPON-PI-2017-81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CUP : C37I17000460007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Vista la comunicazione del Dirigente Scolastico prot. n.   2929 del 13/12/ 2018;</w:t>
        <w:tab/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sottoscritto __________________________________  docente di ___________________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servizio presso_____________________________________________ dall’a.s.  ____________________  </w:t>
        <w:tab/>
        <w:t xml:space="preserve">        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 sensi del D.P.R. 445/00 DICHIARA  di aver preso visione dell’avviso di selezione per Tutor interni  Progetto: 10.2.2A-FSEPON - PI-2017-81 e di accettarne incondizionatamente i contenuti.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Chiede di essere ammesso alla  procedura di selezione interna, per l’incarico di </w:t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TUTOR</w:t>
      </w:r>
    </w:p>
    <w:p w:rsidR="00000000" w:rsidDel="00000000" w:rsidP="00000000" w:rsidRDefault="00000000" w:rsidRPr="00000000" w14:paraId="0000001B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 i seguenti moduli rientranti nel progetto 10.2.2A-FSEPON - PI-2017-81: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(barrare uno o più MODULI per i quali si intende svolgere la funzione di TUTOR)</w:t>
      </w:r>
    </w:p>
    <w:tbl>
      <w:tblPr>
        <w:tblStyle w:val="Table2"/>
        <w:tblW w:w="9025.511811023624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00.787401574804"/>
        <w:gridCol w:w="4324.72440944882"/>
        <w:tblGridChange w:id="0">
          <w:tblGrid>
            <w:gridCol w:w="4700.787401574804"/>
            <w:gridCol w:w="4324.72440944882"/>
          </w:tblGrid>
        </w:tblGridChange>
      </w:tblGrid>
      <w:tr>
        <w:trPr>
          <w:trHeight w:val="1180" w:hRule="atLeast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Modulo 1      Lingua madre                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886075" y="1645925"/>
                                <a:ext cx="419400" cy="419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0145" cy="21692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CHE REBUS! LA GRAMMATICA GIOCA CON ME       </w:t>
            </w:r>
          </w:p>
        </w:tc>
        <w:tc>
          <w:tcPr>
            <w:tcBorders>
              <w:top w:color="000001" w:space="0" w:sz="8" w:val="single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Modulo 2      Matematica               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886075" y="1645925"/>
                                <a:ext cx="419400" cy="419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0145" cy="21692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 PROGRAMMO SI MUOVE  </w:t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</w:t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Modulo 3     Matematica 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886075" y="1645925"/>
                                <a:ext cx="419400" cy="419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0145" cy="21692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 PROGRAMMO SI MUOVE bis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Modulo 4        Scienze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886075" y="1645925"/>
                                <a:ext cx="419400" cy="419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0145" cy="21692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spacing w:after="160" w:line="259" w:lineRule="auto"/>
              <w:ind w:left="36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NON SEMPRE L’ACQUA È AZZURRA E CHIARA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80" w:hRule="atLeast"/>
        </w:trPr>
        <w:tc>
          <w:tcPr>
            <w:tcBorders>
              <w:top w:color="000000" w:space="0" w:sz="0" w:val="nil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Modulo 5      Scienze     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886075" y="1645925"/>
                                <a:ext cx="419400" cy="419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0145" cy="21692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160" w:line="259" w:lineRule="auto"/>
              <w:ind w:left="36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NON SEMPRE L’ACQUA È AZZURRA E CHIARA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bis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Modulo 6      Lingua straniera       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886075" y="1645925"/>
                                <a:ext cx="419400" cy="419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0145" cy="21692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ENGLISH CLUB: ACTION!</w:t>
              <w:tab/>
            </w:r>
          </w:p>
        </w:tc>
      </w:tr>
      <w:tr>
        <w:trPr>
          <w:trHeight w:val="1180" w:hRule="atLeast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Modulo 7 Lingua inglese per gli allievi delle scuole primarie                                      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</w:rPr>
              <mc:AlternateContent>
                <mc:Choice Requires="wpg"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2886075" y="1645925"/>
                                <a:ext cx="419400" cy="419400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210145" cy="216924"/>
                      <wp:effectExtent b="0" l="0" r="0" t="0"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0145" cy="21692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ENGLISH CLUB: BOOK STARS!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0" w:space="0" w:sz="0" w:val="nil"/>
              <w:bottom w:color="000001" w:space="0" w:sz="8" w:val="single"/>
              <w:right w:color="000001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</w:t>
            </w:r>
          </w:p>
        </w:tc>
      </w:tr>
    </w:tbl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Dichiara di essere in possesso dei seguenti titoli:</w:t>
      </w:r>
    </w:p>
    <w:p w:rsidR="00000000" w:rsidDel="00000000" w:rsidP="00000000" w:rsidRDefault="00000000" w:rsidRPr="00000000" w14:paraId="0000003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Laurea vecchio ordinamento in  _________________________________________________ 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conseguita il _______________________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voto ___________________ </w:t>
        <w:tab/>
      </w:r>
    </w:p>
    <w:p w:rsidR="00000000" w:rsidDel="00000000" w:rsidP="00000000" w:rsidRDefault="00000000" w:rsidRPr="00000000" w14:paraId="00000039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oppure    </w:t>
        <w:tab/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Laurea triennale in ___________________________________________________________ </w:t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conseguita il ______________________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voto __________________________</w:t>
      </w:r>
    </w:p>
    <w:p w:rsidR="00000000" w:rsidDel="00000000" w:rsidP="00000000" w:rsidRDefault="00000000" w:rsidRPr="00000000" w14:paraId="0000003D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oppure 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Laurea specialistica in  ________________________________________________________</w:t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conseguita il ______________________ 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voto   __________________________</w:t>
      </w:r>
    </w:p>
    <w:p w:rsidR="00000000" w:rsidDel="00000000" w:rsidP="00000000" w:rsidRDefault="00000000" w:rsidRPr="00000000" w14:paraId="0000004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oppure </w:t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Diploma di Scuola Secondaria conseguito presso _________________________________ 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nell’anno scolastico ____________________________</w:t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 voto  __________________________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Corso di specializzazione, perfezionamento post laurea, dottorato di ricer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ca, Master:   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49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Abilitazione all’insegnamento e/o alla Professione: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E">
      <w:pPr>
        <w:ind w:left="1180" w:hanging="360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·        </w:t>
      </w:r>
    </w:p>
    <w:p w:rsidR="00000000" w:rsidDel="00000000" w:rsidP="00000000" w:rsidRDefault="00000000" w:rsidRPr="00000000" w14:paraId="0000004F">
      <w:pPr>
        <w:ind w:left="1180" w:hanging="360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Esperienze metodologiche e didattiche in riferimento alle tipologie e ai bisogni delle fasce di utenza interessata al progetto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titolo __________________________________________________   anno ___________ 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titolo ___________________________________________________ anno ___________ 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titolo ___________________________________________________ anno ___________</w:t>
      </w:r>
    </w:p>
    <w:p w:rsidR="00000000" w:rsidDel="00000000" w:rsidP="00000000" w:rsidRDefault="00000000" w:rsidRPr="00000000" w14:paraId="00000054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 titolo __________________________________________________  anno ___________</w:t>
      </w:r>
    </w:p>
    <w:p w:rsidR="00000000" w:rsidDel="00000000" w:rsidP="00000000" w:rsidRDefault="00000000" w:rsidRPr="00000000" w14:paraId="00000055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Esperienze nell’uso delle tecnologie informatiche applicate alla didattica:  </w:t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esperienza ______________________________________________ anno ___________ 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esperienza ______________________________________________ anno ___________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esperienza ______________________________________________ anno ___________</w:t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Esperienza come tutor in progetti PON: </w:t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esperienza ______________________________________________ anno ___________ 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esperienza ______________________________________________ anno ___________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Titoli specifici e corsi di aggiornamento (della durata di almeno 20 ore) afferenti alla tipologia di intervento e le problematiche socio- educative relative alla fascia d’età dai 6 ai 14 anni:  </w:t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titolo __________________________________________________ anno ___________ 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titolo __________________________________________________ anno ___________</w:t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titolo __________________________________________________ anno ___________</w:t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Esperienza/competenze nella gestione informatica: </w:t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titolo __________________________________________________ anno ___________ 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 titolo __________________________________________________ anno ___________ </w:t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titolo __________________________________________________ anno ___________ </w:t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 sensi del D.P.R. 445/00 dichiara, inoltre, di:    </w:t>
        <w:tab/>
        <w:t xml:space="preserve">                     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barrare con crocetta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 in possesso della cittadinanza italiana o di uno degli Stati membri dell’Unione europea;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 in regola con gli obblighi di legge in materia fiscale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essere in possesso dei requisiti essenziali previsti dall’Avviso di selezione.</w:t>
      </w:r>
    </w:p>
    <w:p w:rsidR="00000000" w:rsidDel="00000000" w:rsidP="00000000" w:rsidRDefault="00000000" w:rsidRPr="00000000" w14:paraId="0000007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Allega: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documento di riconoscimento in corso di validità debitamente sottoscritto;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  in formato europeo con espressa dichiarazione di veridicità debitamente sottoscritto  </w:t>
        <w:tab/>
      </w:r>
    </w:p>
    <w:p w:rsidR="00000000" w:rsidDel="00000000" w:rsidP="00000000" w:rsidRDefault="00000000" w:rsidRPr="00000000" w14:paraId="0000007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autorizza al trattamento dei dati personali ai sensi del D. Lgs 196/2003 e s.m.i. e del Regolamento UE 2016/679</w:t>
      </w:r>
    </w:p>
    <w:p w:rsidR="00000000" w:rsidDel="00000000" w:rsidP="00000000" w:rsidRDefault="00000000" w:rsidRPr="00000000" w14:paraId="0000007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_________________________________                                                      </w:t>
      </w:r>
    </w:p>
    <w:p w:rsidR="00000000" w:rsidDel="00000000" w:rsidP="00000000" w:rsidRDefault="00000000" w:rsidRPr="00000000" w14:paraId="0000007A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In fede                                                                                                                          _______________________________</w:t>
      </w:r>
    </w:p>
    <w:p w:rsidR="00000000" w:rsidDel="00000000" w:rsidP="00000000" w:rsidRDefault="00000000" w:rsidRPr="00000000" w14:paraId="0000007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5.png"/><Relationship Id="rId13" Type="http://schemas.openxmlformats.org/officeDocument/2006/relationships/image" Target="media/image6.png"/><Relationship Id="rId12" Type="http://schemas.openxmlformats.org/officeDocument/2006/relationships/image" Target="media/image1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